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赤峰工业职业技术学院</w:t>
      </w: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班级学风建设考核办法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cs="宋体"/>
          <w:b/>
          <w:sz w:val="32"/>
          <w:szCs w:val="32"/>
          <w:lang w:eastAsia="zh-CN"/>
        </w:rPr>
        <w:t>（</w:t>
      </w:r>
      <w:r>
        <w:rPr>
          <w:rFonts w:hint="eastAsia" w:cs="宋体"/>
          <w:b/>
          <w:sz w:val="32"/>
          <w:szCs w:val="32"/>
          <w:lang w:val="en-US" w:eastAsia="zh-CN"/>
        </w:rPr>
        <w:t>征求意见稿</w:t>
      </w:r>
      <w:r>
        <w:rPr>
          <w:rFonts w:hint="eastAsia" w:cs="宋体"/>
          <w:b/>
          <w:sz w:val="32"/>
          <w:szCs w:val="32"/>
          <w:lang w:eastAsia="zh-CN"/>
        </w:rPr>
        <w:t>）</w:t>
      </w:r>
    </w:p>
    <w:p>
      <w:pPr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2021年9月修订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ind w:firstLine="640"/>
        <w:jc w:val="left"/>
        <w:rPr>
          <w:rFonts w:hint="eastAsia" w:ascii="仿宋_GB2312" w:hAnsi="仿宋" w:eastAsia="仿宋_GB2312"/>
          <w:b/>
          <w:sz w:val="32"/>
          <w:szCs w:val="32"/>
        </w:rPr>
      </w:pPr>
    </w:p>
    <w:p>
      <w:pPr>
        <w:ind w:firstLine="64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第一条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为增强学生学习自律意识，浓厚校园学风建设氛围，强化班主任学风建设责任，完善班级考核体系，制定本办法。</w:t>
      </w:r>
    </w:p>
    <w:p>
      <w:pPr>
        <w:ind w:firstLine="64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第二条</w:t>
      </w:r>
      <w:r>
        <w:rPr>
          <w:rFonts w:ascii="仿宋_GB2312" w:hAnsi="仿宋" w:eastAsia="仿宋_GB2312"/>
          <w:b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班级学风建设考核内容包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括班级课堂状态、出勤、作业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笔记</w:t>
      </w:r>
      <w:r>
        <w:rPr>
          <w:rFonts w:hint="eastAsia" w:ascii="仿宋_GB2312" w:hAnsi="仿宋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学习成绩和任课教师评价</w:t>
      </w:r>
      <w:r>
        <w:rPr>
          <w:rFonts w:hint="eastAsia" w:ascii="仿宋_GB2312" w:hAnsi="仿宋" w:eastAsia="仿宋_GB2312"/>
          <w:sz w:val="32"/>
          <w:szCs w:val="32"/>
        </w:rPr>
        <w:t>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个方面。</w:t>
      </w:r>
    </w:p>
    <w:p>
      <w:pPr>
        <w:ind w:firstLine="64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第三条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班级学风建设考核采用百分制计分，满分</w:t>
      </w:r>
      <w:r>
        <w:rPr>
          <w:rFonts w:ascii="仿宋_GB2312" w:hAnsi="仿宋" w:eastAsia="仿宋_GB2312"/>
          <w:sz w:val="32"/>
          <w:szCs w:val="32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分，各部分考核内容所占分值及考核办法为：</w:t>
      </w:r>
    </w:p>
    <w:p>
      <w:pPr>
        <w:ind w:firstLine="64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班级课堂状态：</w:t>
      </w:r>
      <w:r>
        <w:rPr>
          <w:rFonts w:ascii="仿宋_GB2312" w:hAnsi="仿宋" w:eastAsia="仿宋_GB2312"/>
          <w:b/>
          <w:bCs/>
          <w:sz w:val="32"/>
          <w:szCs w:val="32"/>
        </w:rPr>
        <w:t>30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分</w:t>
      </w:r>
    </w:p>
    <w:p>
      <w:pPr>
        <w:ind w:firstLine="64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由各系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安排人员进行检查，发现迟到、早退、离座、说话、打闹、睡觉等非正常状态，每人次扣0.1分，扣完30分为止。</w:t>
      </w:r>
    </w:p>
    <w:p>
      <w:pPr>
        <w:ind w:firstLine="640"/>
        <w:jc w:val="left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出勤：</w:t>
      </w:r>
      <w:r>
        <w:rPr>
          <w:rFonts w:ascii="仿宋_GB2312" w:hAnsi="仿宋" w:eastAsia="仿宋_GB2312"/>
          <w:b/>
          <w:bCs/>
          <w:sz w:val="32"/>
          <w:szCs w:val="32"/>
        </w:rPr>
        <w:t>20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分</w:t>
      </w:r>
    </w:p>
    <w:p>
      <w:pPr>
        <w:ind w:firstLine="64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班级出勤得分</w:t>
      </w:r>
      <w:r>
        <w:rPr>
          <w:rFonts w:ascii="仿宋_GB2312" w:hAnsi="仿宋" w:eastAsia="仿宋_GB2312"/>
          <w:sz w:val="32"/>
          <w:szCs w:val="32"/>
        </w:rPr>
        <w:t>=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｛</w:t>
      </w:r>
      <w:r>
        <w:rPr>
          <w:rFonts w:ascii="仿宋_GB2312" w:hAnsi="仿宋" w:eastAsia="仿宋_GB2312"/>
          <w:sz w:val="32"/>
          <w:szCs w:val="32"/>
        </w:rPr>
        <w:t>1-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班级</w:t>
      </w:r>
      <w:r>
        <w:rPr>
          <w:rFonts w:hint="eastAsia" w:ascii="仿宋_GB2312" w:hAnsi="仿宋" w:eastAsia="仿宋_GB2312"/>
          <w:sz w:val="32"/>
          <w:szCs w:val="32"/>
        </w:rPr>
        <w:t>学期缺勤</w:t>
      </w:r>
      <w:r>
        <w:rPr>
          <w:rFonts w:hint="eastAsia" w:ascii="仿宋_GB2312" w:hAnsi="仿宋" w:eastAsia="仿宋_GB2312"/>
          <w:sz w:val="21"/>
          <w:szCs w:val="21"/>
          <w:lang w:eastAsia="zh-CN"/>
        </w:rPr>
        <w:t>（</w:t>
      </w:r>
      <w:r>
        <w:rPr>
          <w:rFonts w:hint="eastAsia" w:ascii="仿宋_GB2312" w:hAnsi="仿宋" w:eastAsia="仿宋_GB2312"/>
          <w:sz w:val="21"/>
          <w:szCs w:val="21"/>
          <w:lang w:val="en-US" w:eastAsia="zh-CN"/>
        </w:rPr>
        <w:t>旷课、病假、事假</w:t>
      </w:r>
      <w:r>
        <w:rPr>
          <w:rFonts w:hint="eastAsia" w:ascii="仿宋_GB2312" w:hAnsi="仿宋" w:eastAsia="仿宋_GB2312"/>
          <w:sz w:val="21"/>
          <w:szCs w:val="21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人·学时</w:t>
      </w:r>
      <w:r>
        <w:rPr>
          <w:rFonts w:ascii="仿宋_GB2312" w:hAnsi="仿宋" w:eastAsia="仿宋_GB2312"/>
          <w:sz w:val="32"/>
          <w:szCs w:val="32"/>
        </w:rPr>
        <w:t>)/</w:t>
      </w:r>
      <w:r>
        <w:rPr>
          <w:rFonts w:hint="eastAsia" w:ascii="仿宋_GB2312" w:hAnsi="仿宋" w:eastAsia="仿宋_GB2312"/>
          <w:sz w:val="32"/>
          <w:szCs w:val="32"/>
        </w:rPr>
        <w:t>【班级学期上课总学时</w:t>
      </w:r>
      <w:r>
        <w:rPr>
          <w:rFonts w:hint="eastAsia" w:ascii="仿宋_GB2312" w:hAnsi="仿宋" w:eastAsia="仿宋_GB2312"/>
          <w:sz w:val="21"/>
          <w:szCs w:val="21"/>
          <w:lang w:eastAsia="zh-CN"/>
        </w:rPr>
        <w:t>（</w:t>
      </w:r>
      <w:r>
        <w:rPr>
          <w:rFonts w:hint="eastAsia" w:ascii="仿宋_GB2312" w:hAnsi="仿宋" w:eastAsia="仿宋_GB2312"/>
          <w:sz w:val="21"/>
          <w:szCs w:val="21"/>
          <w:lang w:val="en-US" w:eastAsia="zh-CN"/>
        </w:rPr>
        <w:t>周学时数</w:t>
      </w:r>
      <w:r>
        <w:rPr>
          <w:rFonts w:hint="eastAsia" w:ascii="仿宋_GB2312" w:hAnsi="仿宋" w:eastAsia="仿宋_GB2312"/>
          <w:sz w:val="21"/>
          <w:szCs w:val="21"/>
        </w:rPr>
        <w:t>×</w:t>
      </w:r>
      <w:r>
        <w:rPr>
          <w:rFonts w:hint="eastAsia" w:ascii="仿宋_GB2312" w:hAnsi="仿宋" w:eastAsia="仿宋_GB2312"/>
          <w:sz w:val="21"/>
          <w:szCs w:val="21"/>
          <w:lang w:val="en-US" w:eastAsia="zh-CN"/>
        </w:rPr>
        <w:t>上课周数</w:t>
      </w:r>
      <w:r>
        <w:rPr>
          <w:rFonts w:hint="eastAsia" w:ascii="仿宋_GB2312" w:hAnsi="仿宋" w:eastAsia="仿宋_GB2312"/>
          <w:sz w:val="21"/>
          <w:szCs w:val="21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×班级人数</w:t>
      </w:r>
      <w:r>
        <w:rPr>
          <w:rFonts w:hint="eastAsia" w:ascii="仿宋_GB2312" w:hAnsi="仿宋" w:eastAsia="仿宋_GB2312"/>
          <w:sz w:val="21"/>
          <w:szCs w:val="21"/>
          <w:lang w:eastAsia="zh-CN"/>
        </w:rPr>
        <w:t>（</w:t>
      </w:r>
      <w:r>
        <w:rPr>
          <w:rFonts w:hint="eastAsia" w:ascii="仿宋_GB2312" w:hAnsi="仿宋" w:eastAsia="仿宋_GB2312"/>
          <w:sz w:val="21"/>
          <w:szCs w:val="21"/>
          <w:lang w:val="en-US" w:eastAsia="zh-CN"/>
        </w:rPr>
        <w:t>按学籍人数计</w:t>
      </w:r>
      <w:r>
        <w:rPr>
          <w:rFonts w:hint="eastAsia" w:ascii="仿宋_GB2312" w:hAnsi="仿宋" w:eastAsia="仿宋_GB2312"/>
          <w:sz w:val="21"/>
          <w:szCs w:val="21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｝</w:t>
      </w:r>
      <w:r>
        <w:rPr>
          <w:rFonts w:hint="eastAsia" w:ascii="仿宋_GB2312" w:hAnsi="仿宋" w:eastAsia="仿宋_GB2312"/>
          <w:sz w:val="32"/>
          <w:szCs w:val="32"/>
        </w:rPr>
        <w:t>×</w:t>
      </w:r>
      <w:r>
        <w:rPr>
          <w:rFonts w:ascii="仿宋_GB2312" w:hAnsi="仿宋" w:eastAsia="仿宋_GB2312"/>
          <w:sz w:val="32"/>
          <w:szCs w:val="32"/>
        </w:rPr>
        <w:t>20%</w:t>
      </w:r>
      <w:r>
        <w:rPr>
          <w:rFonts w:hint="eastAsia" w:ascii="仿宋_GB2312" w:hAnsi="仿宋" w:eastAsia="仿宋_GB2312"/>
          <w:sz w:val="32"/>
          <w:szCs w:val="32"/>
        </w:rPr>
        <w:t>。由各系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学生科</w:t>
      </w:r>
      <w:r>
        <w:rPr>
          <w:rFonts w:hint="eastAsia" w:ascii="仿宋_GB2312" w:hAnsi="仿宋" w:eastAsia="仿宋_GB2312"/>
          <w:sz w:val="32"/>
          <w:szCs w:val="32"/>
        </w:rPr>
        <w:t>进行分数统计和计算。</w:t>
      </w:r>
    </w:p>
    <w:p>
      <w:pPr>
        <w:ind w:firstLine="64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作业笔记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：</w:t>
      </w:r>
      <w:r>
        <w:rPr>
          <w:rFonts w:ascii="仿宋_GB2312" w:hAnsi="仿宋" w:eastAsia="仿宋_GB2312"/>
          <w:b/>
          <w:bCs/>
          <w:sz w:val="32"/>
          <w:szCs w:val="32"/>
        </w:rPr>
        <w:t>20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分</w:t>
      </w:r>
    </w:p>
    <w:p>
      <w:pPr>
        <w:ind w:firstLine="640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各系按班级进行抽查，可以</w:t>
      </w:r>
      <w:r>
        <w:rPr>
          <w:rFonts w:hint="eastAsia" w:ascii="仿宋_GB2312" w:hAnsi="仿宋" w:eastAsia="仿宋_GB2312"/>
          <w:sz w:val="32"/>
          <w:szCs w:val="32"/>
        </w:rPr>
        <w:t>与教师教学效果考核使用一套检查数据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。</w:t>
      </w:r>
    </w:p>
    <w:p>
      <w:pPr>
        <w:ind w:firstLine="640"/>
        <w:jc w:val="lef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（四）学习成绩：20分</w:t>
      </w:r>
    </w:p>
    <w:p>
      <w:pPr>
        <w:spacing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课程合格率：10分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班级各门课程合格（达到60分）人次/总人次（班级学生数</w:t>
      </w:r>
      <w:r>
        <w:rPr>
          <w:rFonts w:hint="eastAsia" w:ascii="仿宋_GB2312" w:eastAsia="仿宋_GB2312"/>
          <w:sz w:val="32"/>
          <w:szCs w:val="32"/>
        </w:rPr>
        <w:t>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考试考查课程总数）</w:t>
      </w:r>
      <w:r>
        <w:rPr>
          <w:rFonts w:hint="eastAsia" w:ascii="仿宋_GB2312" w:eastAsia="仿宋_GB2312"/>
          <w:sz w:val="32"/>
          <w:szCs w:val="32"/>
        </w:rPr>
        <w:t>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×D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其中</w:t>
      </w:r>
      <w:r>
        <w:rPr>
          <w:rFonts w:hint="eastAsia" w:ascii="仿宋_GB2312" w:eastAsia="仿宋_GB2312"/>
          <w:sz w:val="32"/>
          <w:szCs w:val="32"/>
        </w:rPr>
        <w:t>D为班级难度系数。</w:t>
      </w:r>
    </w:p>
    <w:p>
      <w:pPr>
        <w:spacing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理论类考试课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成绩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10分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该项考核对象为理论类课程</w:t>
      </w:r>
      <w:r>
        <w:rPr>
          <w:rFonts w:hint="eastAsia" w:ascii="仿宋_GB2312" w:eastAsia="仿宋_GB2312"/>
          <w:sz w:val="32"/>
          <w:szCs w:val="32"/>
        </w:rPr>
        <w:t>期末考试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班级平均</w:t>
      </w:r>
      <w:r>
        <w:rPr>
          <w:rFonts w:hint="eastAsia" w:ascii="仿宋_GB2312" w:eastAsia="仿宋_GB2312"/>
          <w:sz w:val="32"/>
          <w:szCs w:val="32"/>
        </w:rPr>
        <w:t>成绩（不含平时成绩）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该项考核得分=｛50+[（A-B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/B]×100｝×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10%</w:t>
      </w:r>
      <w:r>
        <w:rPr>
          <w:rFonts w:hint="eastAsia" w:ascii="仿宋_GB2312" w:eastAsia="仿宋_GB2312"/>
          <w:sz w:val="32"/>
          <w:szCs w:val="32"/>
        </w:rPr>
        <w:t>×D 。其中，A为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期末考试</w:t>
      </w:r>
      <w:r>
        <w:rPr>
          <w:rFonts w:hint="eastAsia" w:ascii="仿宋_GB2312" w:eastAsia="仿宋_GB2312"/>
          <w:sz w:val="32"/>
          <w:szCs w:val="32"/>
        </w:rPr>
        <w:t>班级学生平均分；B为本系部所开所有理论类考试课学生平均分；D为班级难度系数。本公式计算结果在0-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分有效，超过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分的按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分计，低于0分的按0分计。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班级难度系数由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教学系自行设定</w:t>
      </w:r>
      <w:r>
        <w:rPr>
          <w:rFonts w:hint="eastAsia" w:ascii="仿宋_GB2312" w:eastAsia="仿宋_GB2312"/>
          <w:sz w:val="32"/>
          <w:szCs w:val="32"/>
        </w:rPr>
        <w:t>，系数值最低为1.0，最高为1.05，应在开课前设定，并进行公示。</w:t>
      </w:r>
    </w:p>
    <w:p>
      <w:pPr>
        <w:ind w:firstLine="640"/>
        <w:jc w:val="left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（五）任课教师评价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：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分</w:t>
      </w:r>
    </w:p>
    <w:p>
      <w:pPr>
        <w:ind w:firstLine="64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组织为该班级任课的教师进行测评。</w:t>
      </w:r>
    </w:p>
    <w:p>
      <w:pPr>
        <w:ind w:firstLine="64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第四条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班级学风建设考核每学期进行一次，学期末出结果，由各系教务科负责汇总、统分、排名等工作，考核结果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在本系公示后</w:t>
      </w:r>
      <w:r>
        <w:rPr>
          <w:rFonts w:hint="eastAsia" w:ascii="仿宋_GB2312" w:hAnsi="仿宋" w:eastAsia="仿宋_GB2312"/>
          <w:sz w:val="32"/>
          <w:szCs w:val="32"/>
        </w:rPr>
        <w:t>，上报教务处和学保处。</w:t>
      </w:r>
    </w:p>
    <w:p>
      <w:pPr>
        <w:ind w:firstLine="64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第五条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班级学风建设考核结果作为班级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综合考核、</w:t>
      </w:r>
      <w:r>
        <w:rPr>
          <w:rFonts w:hint="eastAsia" w:ascii="仿宋_GB2312" w:hAnsi="仿宋" w:eastAsia="仿宋_GB2312"/>
          <w:sz w:val="32"/>
          <w:szCs w:val="32"/>
        </w:rPr>
        <w:t>评优评先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三好学生、优秀学生干部、奖学金指标分配的依据，班级学风考核结果不在本系班级排名前</w:t>
      </w:r>
      <w:r>
        <w:rPr>
          <w:rFonts w:ascii="仿宋_GB2312" w:hAnsi="仿宋" w:eastAsia="仿宋_GB2312"/>
          <w:sz w:val="32"/>
          <w:szCs w:val="32"/>
        </w:rPr>
        <w:t>50%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" w:eastAsia="仿宋_GB2312"/>
          <w:sz w:val="32"/>
          <w:szCs w:val="32"/>
        </w:rPr>
        <w:t>，不得评为先进班级。</w:t>
      </w:r>
    </w:p>
    <w:p>
      <w:pPr>
        <w:ind w:firstLine="64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第六条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班级学风建设考核工作由教务处、学保处共同管理。</w:t>
      </w:r>
    </w:p>
    <w:p>
      <w:pPr>
        <w:ind w:firstLine="64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第七条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本办法由教务处、学保处共同制定，于</w:t>
      </w:r>
      <w:r>
        <w:rPr>
          <w:rFonts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月执行。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136"/>
    <w:rsid w:val="00063139"/>
    <w:rsid w:val="00080CD1"/>
    <w:rsid w:val="000C086F"/>
    <w:rsid w:val="000F184F"/>
    <w:rsid w:val="0010230D"/>
    <w:rsid w:val="0016126F"/>
    <w:rsid w:val="0019574A"/>
    <w:rsid w:val="001D5A5A"/>
    <w:rsid w:val="00237136"/>
    <w:rsid w:val="00247D70"/>
    <w:rsid w:val="00287C25"/>
    <w:rsid w:val="002D4D0D"/>
    <w:rsid w:val="002F699D"/>
    <w:rsid w:val="003117E8"/>
    <w:rsid w:val="0034018D"/>
    <w:rsid w:val="00410F19"/>
    <w:rsid w:val="00465ADD"/>
    <w:rsid w:val="004710BC"/>
    <w:rsid w:val="00492129"/>
    <w:rsid w:val="004A07EC"/>
    <w:rsid w:val="004B01F5"/>
    <w:rsid w:val="004D1F70"/>
    <w:rsid w:val="00561269"/>
    <w:rsid w:val="00577D79"/>
    <w:rsid w:val="005C2795"/>
    <w:rsid w:val="005D56E3"/>
    <w:rsid w:val="006169C5"/>
    <w:rsid w:val="006B1DA8"/>
    <w:rsid w:val="006B333D"/>
    <w:rsid w:val="00780148"/>
    <w:rsid w:val="0078674E"/>
    <w:rsid w:val="00801458"/>
    <w:rsid w:val="00811827"/>
    <w:rsid w:val="008C1A8D"/>
    <w:rsid w:val="00915FD9"/>
    <w:rsid w:val="00AA66C9"/>
    <w:rsid w:val="00AD673B"/>
    <w:rsid w:val="00AE454C"/>
    <w:rsid w:val="00AF7354"/>
    <w:rsid w:val="00B023E6"/>
    <w:rsid w:val="00B6285A"/>
    <w:rsid w:val="00B72B7A"/>
    <w:rsid w:val="00BC5B33"/>
    <w:rsid w:val="00CC5341"/>
    <w:rsid w:val="00CC66CA"/>
    <w:rsid w:val="00CE1E97"/>
    <w:rsid w:val="00D60C5E"/>
    <w:rsid w:val="00DB1AFB"/>
    <w:rsid w:val="00DB2C01"/>
    <w:rsid w:val="00DC0286"/>
    <w:rsid w:val="00DD46C0"/>
    <w:rsid w:val="00E66C9B"/>
    <w:rsid w:val="00EA4957"/>
    <w:rsid w:val="00EC77F4"/>
    <w:rsid w:val="00ED23A6"/>
    <w:rsid w:val="00F26065"/>
    <w:rsid w:val="00F27B10"/>
    <w:rsid w:val="00F50DE6"/>
    <w:rsid w:val="00F60065"/>
    <w:rsid w:val="00FA25D0"/>
    <w:rsid w:val="00FA3DD1"/>
    <w:rsid w:val="00FF5C13"/>
    <w:rsid w:val="063C15C4"/>
    <w:rsid w:val="074A02D3"/>
    <w:rsid w:val="08621FB8"/>
    <w:rsid w:val="08D12CB9"/>
    <w:rsid w:val="0F702616"/>
    <w:rsid w:val="150F79C9"/>
    <w:rsid w:val="3D6177D9"/>
    <w:rsid w:val="3F287879"/>
    <w:rsid w:val="40BA7115"/>
    <w:rsid w:val="420D3637"/>
    <w:rsid w:val="47264323"/>
    <w:rsid w:val="48F754AD"/>
    <w:rsid w:val="49DB2E16"/>
    <w:rsid w:val="50EA02C3"/>
    <w:rsid w:val="5C0C31C9"/>
    <w:rsid w:val="61916BA5"/>
    <w:rsid w:val="6F7A50D0"/>
    <w:rsid w:val="74043901"/>
    <w:rsid w:val="78C63297"/>
    <w:rsid w:val="79FA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171</Words>
  <Characters>976</Characters>
  <Lines>0</Lines>
  <Paragraphs>0</Paragraphs>
  <TotalTime>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2017-08-14T09:29:00Z</dcterms:created>
  <dc:creator>lenovo</dc:creator>
  <cp:lastModifiedBy>user</cp:lastModifiedBy>
  <dcterms:modified xsi:type="dcterms:W3CDTF">2021-10-13T09:00:17Z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3841BDE3B1A94C8C9139B0BDA28D00FA</vt:lpwstr>
  </property>
</Properties>
</file>